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C8" w:rsidRPr="00BB56C8" w:rsidRDefault="00BB56C8" w:rsidP="00BB56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r w:rsidRPr="00BB56C8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Пла</w:t>
      </w:r>
      <w:bookmarkStart w:id="0" w:name="_GoBack"/>
      <w:bookmarkEnd w:id="0"/>
      <w:r w:rsidRPr="00BB56C8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н мероприятий на 2021-2025 годы по реализации </w:t>
      </w:r>
      <w:hyperlink r:id="rId5" w:anchor="6560IO" w:history="1">
        <w:proofErr w:type="gramStart"/>
        <w:r w:rsidRPr="00BB56C8">
          <w:rPr>
            <w:rFonts w:ascii="Times New Roman" w:eastAsia="Times New Roman" w:hAnsi="Times New Roman" w:cs="Times New Roman"/>
            <w:b/>
            <w:bCs/>
            <w:color w:val="3451A0"/>
            <w:u w:val="single"/>
            <w:lang w:eastAsia="ru-RU"/>
          </w:rPr>
          <w:t>Концепции развития системы профилактики безнадзорности</w:t>
        </w:r>
        <w:proofErr w:type="gramEnd"/>
        <w:r w:rsidRPr="00BB56C8">
          <w:rPr>
            <w:rFonts w:ascii="Times New Roman" w:eastAsia="Times New Roman" w:hAnsi="Times New Roman" w:cs="Times New Roman"/>
            <w:b/>
            <w:bCs/>
            <w:color w:val="3451A0"/>
            <w:u w:val="single"/>
            <w:lang w:eastAsia="ru-RU"/>
          </w:rPr>
          <w:t xml:space="preserve"> и правонарушений несовершеннолетних на период до 2025 года</w:t>
        </w:r>
      </w:hyperlink>
    </w:p>
    <w:p w:rsidR="00BB56C8" w:rsidRPr="00BB56C8" w:rsidRDefault="00BB56C8" w:rsidP="00BB5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071"/>
        <w:gridCol w:w="1324"/>
        <w:gridCol w:w="2460"/>
        <w:gridCol w:w="1938"/>
      </w:tblGrid>
      <w:tr w:rsidR="00BB56C8" w:rsidRPr="00BB56C8" w:rsidTr="00BB56C8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Форма реализации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Ответственные исполнители</w:t>
            </w:r>
          </w:p>
        </w:tc>
      </w:tr>
      <w:tr w:rsidR="00BB56C8" w:rsidRPr="00BB56C8" w:rsidTr="00BB56C8">
        <w:tc>
          <w:tcPr>
            <w:tcW w:w="14414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I. Совершенствование нормативно-правового регулирования в сфере профилактики безнадзорности и правонарушений несовершеннолетних</w:t>
            </w:r>
          </w:p>
        </w:tc>
      </w:tr>
      <w:tr w:rsidR="00BB56C8" w:rsidRPr="00BB56C8" w:rsidTr="00BB56C8"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законодательства Российской Федерации в сфере профилактики безнадзорности и правонарушений несовершеннолетних, в том числе в части регулирования вопросов электронного обмена информацией между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 квартал 2022 г.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внесение в Правительство Российской Федерации проекта федерального закона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 и организации,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Подготовка предложений по совершенствованию законодательства Российской Федерации в целях регулирования оборота товаров, содержащих сжиженный углеводородный газ, использование которых не по назначению может представлять угрозу для жизни и (или) здоровья несовершеннолетних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II квартал 2021 г.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Минпромторг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власти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Актуализация формы федерального статистического наблюдения N 1-НД "Сведения о численности детей и подростков в возрасте с 7-18 лет, не обучающихся в образовательных учреждениях"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приказ Росстата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Росстат,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II. 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BB56C8" w:rsidRPr="00BB56C8" w:rsidTr="00BB56C8"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предложений по расширению категорий несовершеннолетних, подлежащих помещению в центр временного содержания для несовершеннолетних правонарушителей органов внутренних дел в связи с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совершением неоднократных самовольных уходов из дома и специализированных учреждений и административных правонарушений, в том числе до достижения возраста, с которого наступает административная ответственность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IV квартал 2021 г.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МВД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Минтруд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Роспотребнадзор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заинтересованные федеральные органы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исполнительной власти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Проработка вопроса о создании на базе социально-реабилитационных центров для несовершеннолетних стационарных отделений для организации работы с несовершеннолетними, совершившими систематические самовольные уходы из дома и специализированных учреждений, а также с несовершеннолетними, совершившими административное правонарушение, не достигшими возраста наступления административной ответственности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Минтруд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 в сфере социального обслуживания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Всероссийского дня правовой помощи детям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отчет о реализации, направленный в Минюст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органы исполнительной власти субъектов Российской Федерации,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Минюст России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Обеспечение обобщения и тиражирования эффективного опыта, современных технологий профилактической работы, в том числе в рамках создания региональных ресурсных центров,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учебно-воспитательных учреждений закрытого и открытого типа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обновленный реестр ресурсных центров, размещенный в информационно-телекоммуникационной сети "Интернет" (далее - сеть "Интернет")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популяризации и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информированию населения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несовершеннолетних субъектов Российской Федерации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III квартал 2021 г.,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отчет о реализации мероприятий,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направленный в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Фонд поддержки детей,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находящихся в трудной жизненной ситуации,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Организация и обеспечение мониторинга новых социально негативных явлений в детско-молодежной среде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информационно-профилактические материалы, направленные в субъекты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Росмолодежь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Минобрнауки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методических рекомендаций для несовершеннолетних, родителей (законных представителей) несовершеннолетних, наглядных информационных материалов по безопасному использованию сети "Интернет" в целях предотвращения преступлений, совершаемых с ее </w:t>
            </w:r>
            <w:proofErr w:type="gram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использованием</w:t>
            </w:r>
            <w:proofErr w:type="gram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как самими несовершеннолетними, так и в отношении них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методические рекомендации, наглядные информационные материалы, размещенные на сайте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 в сети "Интернет"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аддиктивное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) поведение, профилактике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рискованного, деструктивного и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аутодеструктивного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 несовершеннолетних</w:t>
            </w:r>
            <w:proofErr w:type="gram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II квартал 2022 г.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методические рекомендации, информационно-наглядные материалы, размещенные на сайте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 в сети "Интернет"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 и организации,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органы исполнительной власти субъектов Российской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Формирование системы мониторинга профилактики правонарушений несовершеннолетних, обучающихся в образовательных организациях высшего образования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2022 г.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Минобрнауки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Разработка информационно-методических материалов для профессиональных образовательных организаций и образовательных организаций высшего образования по профилактике травли (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буллинга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2022 г.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информационн</w:t>
            </w:r>
            <w:proofErr w:type="gram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методические материалы, размещенные в сети "Интернет"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Минобрнауки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Предоставление социальных услуг семьям с детьми, признанным нуждающимися в социальном обслуживании, в кризисных центрах (отделениях)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III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Минтруд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Обеспечение поддержки детских и молодежных социально ориентированных объединений, реализующих мероприятия в сфере профилактики безнадзорности и правонарушений несовершеннолетних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отчет о реализации мероприятий, направленный в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реализация программ поддержки молодежных и подростковых общественных организаций, волонтерского движения, программ по трудоустройству несовершеннолетних, в том числе находящихся в социально опасном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положении, развитию спорта 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IV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отчет о реализации программ, направленный в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реализация комплексных социально-психологических программ, направленных на реабилитацию и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ресоциализацию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отчет о реализации программ, направленный в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органы исполнительной власти субъектов Российской Федерации,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ФСИН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региональных программ по развитию системы внешкольной работы с несовершеннолетними, сети учреждений дополнительного образования и организаций отдыха и оздоровления детей,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региональные программы, направленные в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органы исполнительной власти субъектов Российской Федерации,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направленных на обеспечение занятости несовершеннолетних, в том числе находящихся в трудной жизненной ситуации, а также состоящих на профилактическом учете в органах внутренних дел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Обеспечение методического сопровождения деятельности комиссий по делам несовершеннолетних и защите их прав по координации индивидуальной профилактической работы в отношении несовершеннолетних, состоящих на учете в уголовно-исполнительных инспекциях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2022 г.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информационн</w:t>
            </w:r>
            <w:proofErr w:type="gram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аналитические материалы, направленные в субъекты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ФСИН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уголовно-исполнительных инспекциях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2022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отчет в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 об увеличении численности несовершеннолетних осужденных, состоящих на учете в уголовн</w:t>
            </w:r>
            <w:proofErr w:type="gram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исполнительных инспекциях,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получивших социально-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психологическую и иную помощь, по отношению к общей численности несовершеннолетних осужденных, нуждающихся в ней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ФСИН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Экспертно-методическое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III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информационно-методические материалы, направленные в органы исполнительной власти субъектов Российской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несовершеннолетних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Федерации, осуществляющие государственное управление в сфере образования, и комиссии по делам несовершеннолетних и защите их прав субъектов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мер, обеспечивающих социально значимую деятельность несовершеннолетних, находящихся в конфликте с законом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отчет о реализации мер, направленный в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Фонд поддержки детей, находящихся в трудной жизненной ситуации,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мер, обеспечивающих развитие региональных систем безопасного детства, снижение агрессивности в подростковой среде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отчет о реализации мер, направленный в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Фонд поддержки детей, находящихся в трудной жизненной ситуации,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условий для оказания психолого-педагогической и медицинской помощи в субъектах Российской Федерации детям и подросткам, имеющим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психологические травмы, пострадавшим от насилия либо жестокого обращения или ставшим свидетелями таких противоправных действий, в том числе для реализации задач расследования преступлений, связанных с несовершеннолетними, различных процессуальных статусов</w:t>
            </w:r>
            <w:proofErr w:type="gram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III квартал 2022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отчет о реализации мероприятия, направленный в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органы исполнительной власти субъектов Российской Федерации,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III. Информационно-методическое и кадровое обеспечение системы профилактики безнадзорности и правонарушений несовершеннолетних</w:t>
            </w:r>
          </w:p>
        </w:tc>
      </w:tr>
      <w:tr w:rsidR="00BB56C8" w:rsidRPr="00BB56C8" w:rsidTr="00BB56C8"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всероссийских совещаний по вопросам организации и обеспечения деятельности комиссий по делам несовершеннолетних и защите их прав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программы мероприятий и отчет об их реализации, размещенные в сети "Интернет"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 и организации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проведения совещаний, конференций, семинаров, круглых столов и организации дискуссионных площадок для специалистов учреждений системы профилактики безнадзорности и правонарушений несовершеннолетних по актуальным вопросам профилактики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девиантного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 несовершеннолетних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программы мероприятий и отчет об их реализации, размещенные в сети "Интернет"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 профилактической направленности по пропаганде здорового образа жизни, ответственного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родительства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через средства массовой информации, сеть "Интернет"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отчет о реализации, мероприятий, направленный в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Минздрав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проведения обучающих </w:t>
            </w: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вебинаров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для руководителей и специалистов (психологов,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социальных педагогов и воспитателей) специальных учебно-воспитательных учреждений открытого и закрытого типа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III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мероприятий и отчет об их реализации, размещенные в сети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"Интернет"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автономная некоммерческая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"Агентство стратегических инициатив по продвижению новых проектов",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мероприятий, направленных на повышение профессионального уровня, приобретение новой квалификации руководителями и специалистами органов и учреждений системы профилактики безнадзорности и правонарушений несовершеннолетних, в том числе обеспечение проведения межведомственных обучающих семинаров с участием профильных некоммерческих организаций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 квартал 2021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отчеты о реализации мероприятий, размещенные в сети "Интернет"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proofErr w:type="gram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проведения всероссийского конкурса региональных моделей системы профилактики безнадзорности</w:t>
            </w:r>
            <w:proofErr w:type="gram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и правонарушений несовершеннолетних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2022 год, 2024 год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программа мероприятия и отчет о его реализации, размещенные в сети "Интернет"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IV. Управление реализацией Концепции</w:t>
            </w:r>
          </w:p>
        </w:tc>
      </w:tr>
      <w:tr w:rsidR="00BB56C8" w:rsidRPr="00BB56C8" w:rsidTr="00BB56C8"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Организация и обеспечение мониторинга реализации Концепции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 квартал 2022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аналитическая информация за истекший период, размещенная в сети "Интернет"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Организация и обеспечение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мониторинга эффективности реализации региональных программ по профилактике безнадзорности и правонарушений несовершеннолетних и планов их реализации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II квартал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2022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аналитическая 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информация, размещенная в сети "Интернет"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Минпросвещени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56C8" w:rsidRPr="00BB56C8" w:rsidTr="00BB56C8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Подготовка доклада о реализации утвержденных </w:t>
            </w:r>
            <w:hyperlink r:id="rId6" w:anchor="64U0IK" w:history="1">
              <w:r w:rsidRPr="00BB56C8">
                <w:rPr>
                  <w:rFonts w:ascii="Times New Roman" w:eastAsia="Times New Roman" w:hAnsi="Times New Roman" w:cs="Times New Roman"/>
                  <w:color w:val="3451A0"/>
                  <w:u w:val="single"/>
                  <w:lang w:eastAsia="ru-RU"/>
                </w:rPr>
                <w:t>распоряжением от 22 марта 2017 г. N 520-р</w:t>
              </w:r>
            </w:hyperlink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7" w:anchor="6560IO" w:history="1">
              <w:r w:rsidRPr="00BB56C8">
                <w:rPr>
                  <w:rFonts w:ascii="Times New Roman" w:eastAsia="Times New Roman" w:hAnsi="Times New Roman" w:cs="Times New Roman"/>
                  <w:color w:val="3451A0"/>
                  <w:u w:val="single"/>
                  <w:lang w:eastAsia="ru-RU"/>
                </w:rPr>
                <w:t>Концепции развития системы профилактики безнадзорности и правонарушений несовершеннолетних</w:t>
              </w:r>
            </w:hyperlink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 и </w:t>
            </w:r>
            <w:hyperlink r:id="rId8" w:anchor="7DC0K7" w:history="1">
              <w:r w:rsidRPr="00BB56C8">
                <w:rPr>
                  <w:rFonts w:ascii="Times New Roman" w:eastAsia="Times New Roman" w:hAnsi="Times New Roman" w:cs="Times New Roman"/>
                  <w:color w:val="3451A0"/>
                  <w:u w:val="single"/>
                  <w:lang w:eastAsia="ru-RU"/>
                </w:rPr>
                <w:t xml:space="preserve">плана мероприятий на 2021-2025 годы по реализации </w:t>
              </w:r>
              <w:proofErr w:type="gramStart"/>
              <w:r w:rsidRPr="00BB56C8">
                <w:rPr>
                  <w:rFonts w:ascii="Times New Roman" w:eastAsia="Times New Roman" w:hAnsi="Times New Roman" w:cs="Times New Roman"/>
                  <w:color w:val="3451A0"/>
                  <w:u w:val="single"/>
                  <w:lang w:eastAsia="ru-RU"/>
                </w:rPr>
                <w:t>Концепции развития системы профилактики безнадзорности</w:t>
              </w:r>
              <w:proofErr w:type="gramEnd"/>
              <w:r w:rsidRPr="00BB56C8">
                <w:rPr>
                  <w:rFonts w:ascii="Times New Roman" w:eastAsia="Times New Roman" w:hAnsi="Times New Roman" w:cs="Times New Roman"/>
                  <w:color w:val="3451A0"/>
                  <w:u w:val="single"/>
                  <w:lang w:eastAsia="ru-RU"/>
                </w:rPr>
                <w:t xml:space="preserve"> и правонарушений несовершеннолетних на период до 2025 года</w:t>
              </w:r>
            </w:hyperlink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I квартал 2022 г., далее - ежегодно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доклад в Правительство Российской Федерации, отчет, направленный Уполномоченному при Президенте Российской Федерации по правам ребенка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56C8" w:rsidRPr="00BB56C8" w:rsidRDefault="00BB56C8" w:rsidP="00BB5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t xml:space="preserve"> России,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заинтересованные федеральные органы исполнительной власти,</w:t>
            </w:r>
            <w:r w:rsidRPr="00BB56C8">
              <w:rPr>
                <w:rFonts w:ascii="Times New Roman" w:eastAsia="Times New Roman" w:hAnsi="Times New Roman" w:cs="Times New Roman"/>
                <w:lang w:eastAsia="ru-RU"/>
              </w:rPr>
              <w:br/>
              <w:t>органы исполнительной власти субъектов Российской Федерации.</w:t>
            </w:r>
          </w:p>
        </w:tc>
      </w:tr>
    </w:tbl>
    <w:p w:rsidR="00552C89" w:rsidRPr="00BB56C8" w:rsidRDefault="00552C89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</w:p>
    <w:sectPr w:rsidR="00552C89" w:rsidRPr="00BB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9D"/>
    <w:rsid w:val="001266D5"/>
    <w:rsid w:val="00552C89"/>
    <w:rsid w:val="005E599D"/>
    <w:rsid w:val="00B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3193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1537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95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203952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395219" TargetMode="External"/><Relationship Id="rId5" Type="http://schemas.openxmlformats.org/officeDocument/2006/relationships/hyperlink" Target="https://docs.cntd.ru/document/4203952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2022-04-04T06:11:00Z</cp:lastPrinted>
  <dcterms:created xsi:type="dcterms:W3CDTF">2022-04-04T06:13:00Z</dcterms:created>
  <dcterms:modified xsi:type="dcterms:W3CDTF">2022-04-04T06:13:00Z</dcterms:modified>
</cp:coreProperties>
</file>